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ED22" w14:textId="0D0555E7" w:rsidR="00F74EB9" w:rsidRDefault="00B42C18">
      <w:r>
        <w:rPr>
          <w:noProof/>
        </w:rPr>
        <w:drawing>
          <wp:anchor distT="0" distB="0" distL="114300" distR="114300" simplePos="0" relativeHeight="251658240" behindDoc="0" locked="0" layoutInCell="1" allowOverlap="1" wp14:anchorId="20BD49C6" wp14:editId="756294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71485" cy="6053455"/>
            <wp:effectExtent l="5715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71485" cy="605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4E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18"/>
    <w:rsid w:val="00B42C18"/>
    <w:rsid w:val="00F7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3C13"/>
  <w15:chartTrackingRefBased/>
  <w15:docId w15:val="{B0179968-157A-E948-93C2-E00AADA6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St-Pierre, Maxim</dc:creator>
  <cp:keywords/>
  <dc:description/>
  <cp:lastModifiedBy>St-Pierre, Maxim</cp:lastModifiedBy>
  <cp:revision>1</cp:revision>
  <dcterms:created xsi:type="dcterms:W3CDTF">2023-02-11T20:54:00Z</dcterms:created>
  <dcterms:modified xsi:type="dcterms:W3CDTF">2023-02-11T20:55:00Z</dcterms:modified>
</cp:coreProperties>
</file>